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0ED3" w:rsidRPr="00172885" w:rsidRDefault="00CE0ED3" w:rsidP="007E3EB0">
      <w:pPr>
        <w:spacing w:line="360" w:lineRule="auto"/>
        <w:ind w:left="2880" w:firstLine="720"/>
        <w:rPr>
          <w:rFonts w:ascii="Verdana" w:hAnsi="Verdana"/>
          <w:b/>
          <w:lang w:val="bg-BG"/>
        </w:rPr>
      </w:pPr>
      <w:r w:rsidRPr="00172885">
        <w:rPr>
          <w:rFonts w:ascii="Verdana" w:hAnsi="Verdana"/>
          <w:b/>
          <w:lang w:val="bg-BG"/>
        </w:rPr>
        <w:t>КОНСТАТИВЕН ПРОТОКОЛ</w:t>
      </w:r>
    </w:p>
    <w:p w:rsidR="006B5BA3" w:rsidRPr="00172885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172885">
        <w:rPr>
          <w:rFonts w:ascii="Verdana" w:hAnsi="Verdana"/>
          <w:b/>
          <w:lang w:val="bg-BG"/>
        </w:rPr>
        <w:t>по чл. 37и, ал. 8, т. 3</w:t>
      </w:r>
      <w:r w:rsidR="006B5BA3" w:rsidRPr="00172885">
        <w:rPr>
          <w:rFonts w:ascii="Verdana" w:hAnsi="Verdana"/>
          <w:b/>
          <w:lang w:val="bg-BG"/>
        </w:rPr>
        <w:t xml:space="preserve"> от ЗСПЗЗ </w:t>
      </w:r>
    </w:p>
    <w:p w:rsidR="006B5BA3" w:rsidRPr="00172885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172885">
        <w:rPr>
          <w:rFonts w:ascii="Verdana" w:hAnsi="Verdana"/>
          <w:b/>
          <w:lang w:val="bg-BG"/>
        </w:rPr>
        <w:t>за определяне на необходимата площ на лицата, допуснати до участие в разпределението</w:t>
      </w:r>
      <w:r w:rsidR="007E3EB0" w:rsidRPr="00172885">
        <w:rPr>
          <w:rFonts w:ascii="Verdana" w:hAnsi="Verdana"/>
          <w:b/>
          <w:lang w:val="bg-BG"/>
        </w:rPr>
        <w:t xml:space="preserve"> на пасища, мери и ливади от държавния и общинския поземлен фонд, находящи се в </w:t>
      </w:r>
      <w:r w:rsidR="00A22589" w:rsidRPr="00172885">
        <w:rPr>
          <w:rFonts w:ascii="Verdana" w:hAnsi="Verdana"/>
          <w:b/>
          <w:lang w:val="bg-BG"/>
        </w:rPr>
        <w:t xml:space="preserve">землището на </w:t>
      </w:r>
      <w:r w:rsidR="00CB1957" w:rsidRPr="00172885">
        <w:rPr>
          <w:rFonts w:ascii="Verdana" w:hAnsi="Verdana"/>
          <w:b/>
          <w:lang w:val="bg-BG"/>
        </w:rPr>
        <w:t>с</w:t>
      </w:r>
      <w:r w:rsidR="00022FDC" w:rsidRPr="00172885">
        <w:rPr>
          <w:rFonts w:ascii="Verdana" w:hAnsi="Verdana"/>
          <w:b/>
          <w:lang w:val="bg-BG"/>
        </w:rPr>
        <w:t>. Долна Студена</w:t>
      </w:r>
      <w:r w:rsidR="00CB1957" w:rsidRPr="00172885">
        <w:rPr>
          <w:rFonts w:ascii="Verdana" w:hAnsi="Verdana"/>
          <w:b/>
          <w:lang w:val="bg-BG"/>
        </w:rPr>
        <w:t xml:space="preserve">, общ. Ценово, </w:t>
      </w:r>
      <w:proofErr w:type="spellStart"/>
      <w:r w:rsidR="00CB1957" w:rsidRPr="00172885">
        <w:rPr>
          <w:rFonts w:ascii="Verdana" w:hAnsi="Verdana"/>
          <w:b/>
          <w:lang w:val="bg-BG"/>
        </w:rPr>
        <w:t>обл</w:t>
      </w:r>
      <w:proofErr w:type="spellEnd"/>
      <w:r w:rsidR="00CB1957" w:rsidRPr="00172885">
        <w:rPr>
          <w:rFonts w:ascii="Verdana" w:hAnsi="Verdana"/>
          <w:b/>
          <w:lang w:val="bg-BG"/>
        </w:rPr>
        <w:t>. Русе</w:t>
      </w:r>
    </w:p>
    <w:p w:rsidR="002C7D38" w:rsidRPr="00172885" w:rsidRDefault="002C7D38" w:rsidP="00BA3D1A">
      <w:pPr>
        <w:spacing w:line="360" w:lineRule="auto"/>
        <w:jc w:val="center"/>
        <w:rPr>
          <w:rFonts w:ascii="Verdana" w:hAnsi="Verdana"/>
          <w:b/>
          <w:highlight w:val="yellow"/>
          <w:lang w:val="bg-BG"/>
        </w:rPr>
      </w:pPr>
    </w:p>
    <w:p w:rsidR="00830668" w:rsidRPr="00061DD0" w:rsidRDefault="00D35DDC" w:rsidP="0083066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172885">
        <w:rPr>
          <w:rFonts w:ascii="Verdana" w:hAnsi="Verdana"/>
          <w:lang w:val="bg-BG"/>
        </w:rPr>
        <w:t>Днес</w:t>
      </w:r>
      <w:r w:rsidR="00172885" w:rsidRPr="000F4B43">
        <w:rPr>
          <w:rFonts w:ascii="Verdana" w:hAnsi="Verdana"/>
          <w:lang w:val="bg-BG"/>
        </w:rPr>
        <w:t xml:space="preserve">, </w:t>
      </w:r>
      <w:r w:rsidR="000F4B43" w:rsidRPr="000F4B43">
        <w:rPr>
          <w:rFonts w:ascii="Verdana" w:hAnsi="Verdana"/>
        </w:rPr>
        <w:t>14.04.</w:t>
      </w:r>
      <w:r w:rsidR="00172885" w:rsidRPr="000F4B43">
        <w:rPr>
          <w:rFonts w:ascii="Verdana" w:hAnsi="Verdana"/>
          <w:lang w:val="bg-BG"/>
        </w:rPr>
        <w:t>2026</w:t>
      </w:r>
      <w:r w:rsidR="00C662FD" w:rsidRPr="000F4B43">
        <w:rPr>
          <w:rFonts w:ascii="Verdana" w:hAnsi="Verdana"/>
          <w:lang w:val="bg-BG"/>
        </w:rPr>
        <w:t xml:space="preserve"> г.</w:t>
      </w:r>
      <w:r w:rsidR="00BA3D1A" w:rsidRPr="000F4B43">
        <w:rPr>
          <w:rFonts w:ascii="Verdana" w:hAnsi="Verdana"/>
          <w:lang w:val="bg-BG"/>
        </w:rPr>
        <w:t>,</w:t>
      </w:r>
      <w:r w:rsidR="001E6550" w:rsidRPr="000F4B43">
        <w:rPr>
          <w:rFonts w:ascii="Verdana" w:hAnsi="Verdana"/>
          <w:lang w:val="bg-BG"/>
        </w:rPr>
        <w:t xml:space="preserve"> </w:t>
      </w:r>
      <w:r w:rsidR="00322EDE" w:rsidRPr="00172885">
        <w:rPr>
          <w:rFonts w:ascii="Verdana" w:hAnsi="Verdana"/>
          <w:lang w:val="bg-BG"/>
        </w:rPr>
        <w:t>в с. Ценово</w:t>
      </w:r>
      <w:r w:rsidR="002C7D38" w:rsidRPr="00172885">
        <w:rPr>
          <w:rFonts w:ascii="Verdana" w:hAnsi="Verdana"/>
          <w:lang w:val="bg-BG"/>
        </w:rPr>
        <w:t xml:space="preserve">, </w:t>
      </w:r>
      <w:r w:rsidR="001E6550" w:rsidRPr="00172885">
        <w:rPr>
          <w:rFonts w:ascii="Verdana" w:hAnsi="Verdana"/>
          <w:lang w:val="bg-BG"/>
        </w:rPr>
        <w:t xml:space="preserve">на основание </w:t>
      </w:r>
      <w:r w:rsidR="002C7D38" w:rsidRPr="00172885">
        <w:rPr>
          <w:rFonts w:ascii="Verdana" w:hAnsi="Verdana"/>
          <w:lang w:val="bg-BG"/>
        </w:rPr>
        <w:t xml:space="preserve">разпоредбите на </w:t>
      </w:r>
      <w:r w:rsidR="001E6550" w:rsidRPr="00172885">
        <w:rPr>
          <w:rFonts w:ascii="Verdana" w:hAnsi="Verdana"/>
          <w:lang w:val="bg-BG"/>
        </w:rPr>
        <w:t xml:space="preserve">чл. 37и, ал. 8, т. </w:t>
      </w:r>
      <w:r w:rsidR="00CE0ED3" w:rsidRPr="00172885">
        <w:rPr>
          <w:rFonts w:ascii="Verdana" w:hAnsi="Verdana"/>
          <w:lang w:val="bg-BG"/>
        </w:rPr>
        <w:t>3</w:t>
      </w:r>
      <w:r w:rsidR="006B5BA3" w:rsidRPr="00172885">
        <w:rPr>
          <w:rFonts w:ascii="Verdana" w:hAnsi="Verdana"/>
          <w:lang w:val="bg-BG"/>
        </w:rPr>
        <w:t xml:space="preserve"> от </w:t>
      </w:r>
      <w:r w:rsidR="001E6550" w:rsidRPr="00172885">
        <w:rPr>
          <w:rFonts w:ascii="Verdana" w:hAnsi="Verdana"/>
          <w:lang w:val="bg-BG"/>
        </w:rPr>
        <w:t xml:space="preserve"> З</w:t>
      </w:r>
      <w:r w:rsidR="002C7D38" w:rsidRPr="00172885">
        <w:rPr>
          <w:rFonts w:ascii="Verdana" w:hAnsi="Verdana"/>
          <w:lang w:val="bg-BG"/>
        </w:rPr>
        <w:t>акон</w:t>
      </w:r>
      <w:r w:rsidR="006B5BA3" w:rsidRPr="00172885">
        <w:rPr>
          <w:rFonts w:ascii="Verdana" w:hAnsi="Verdana"/>
          <w:lang w:val="bg-BG"/>
        </w:rPr>
        <w:t>а</w:t>
      </w:r>
      <w:r w:rsidR="002C7D38" w:rsidRPr="00172885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172885">
        <w:rPr>
          <w:rFonts w:ascii="Verdana" w:hAnsi="Verdana"/>
        </w:rPr>
        <w:t>(</w:t>
      </w:r>
      <w:r w:rsidR="002C7D38" w:rsidRPr="00172885">
        <w:rPr>
          <w:rFonts w:ascii="Verdana" w:hAnsi="Verdana"/>
          <w:lang w:val="bg-BG"/>
        </w:rPr>
        <w:t>ЗСПЗЗ</w:t>
      </w:r>
      <w:r w:rsidR="002C7D38" w:rsidRPr="00172885">
        <w:rPr>
          <w:rFonts w:ascii="Verdana" w:hAnsi="Verdana"/>
        </w:rPr>
        <w:t>)</w:t>
      </w:r>
      <w:r w:rsidR="002C7D38" w:rsidRPr="00172885">
        <w:rPr>
          <w:rFonts w:ascii="Verdana" w:hAnsi="Verdana"/>
          <w:lang w:val="bg-BG"/>
        </w:rPr>
        <w:t xml:space="preserve"> и </w:t>
      </w:r>
      <w:r w:rsidR="001E6550" w:rsidRPr="00172885">
        <w:rPr>
          <w:rFonts w:ascii="Verdana" w:hAnsi="Verdana"/>
          <w:lang w:val="bg-BG"/>
        </w:rPr>
        <w:t>чл. 104</w:t>
      </w:r>
      <w:r w:rsidR="00CE0ED3" w:rsidRPr="00172885">
        <w:rPr>
          <w:rFonts w:ascii="Verdana" w:hAnsi="Verdana"/>
          <w:lang w:val="bg-BG"/>
        </w:rPr>
        <w:t>г, ал. 6</w:t>
      </w:r>
      <w:r w:rsidR="001E6550" w:rsidRPr="00172885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</w:t>
      </w:r>
      <w:r w:rsidR="00172885" w:rsidRPr="000100A8">
        <w:rPr>
          <w:rFonts w:ascii="Verdana" w:hAnsi="Verdana"/>
          <w:lang w:val="bg-BG"/>
        </w:rPr>
        <w:t xml:space="preserve">№ </w:t>
      </w:r>
      <w:r w:rsidR="00172885" w:rsidRPr="006E178E">
        <w:rPr>
          <w:rFonts w:ascii="Verdana" w:hAnsi="Verdana"/>
          <w:lang w:val="bg-BG"/>
        </w:rPr>
        <w:t>РД -07-20/11.03.</w:t>
      </w:r>
      <w:r w:rsidR="00172885" w:rsidRPr="00830668">
        <w:rPr>
          <w:rFonts w:ascii="Verdana" w:hAnsi="Verdana"/>
          <w:lang w:val="bg-BG"/>
        </w:rPr>
        <w:t>2026</w:t>
      </w:r>
      <w:r w:rsidR="00830668" w:rsidRPr="00830668">
        <w:rPr>
          <w:rFonts w:ascii="Verdana" w:hAnsi="Verdana"/>
          <w:lang w:val="bg-BG"/>
        </w:rPr>
        <w:t>.,</w:t>
      </w:r>
      <w:r w:rsidR="00322EDE" w:rsidRPr="00830668">
        <w:rPr>
          <w:rFonts w:ascii="Verdana" w:hAnsi="Verdana"/>
          <w:lang w:val="bg-BG"/>
        </w:rPr>
        <w:t xml:space="preserve"> </w:t>
      </w:r>
      <w:r w:rsidR="00830668">
        <w:rPr>
          <w:rFonts w:ascii="Verdana" w:hAnsi="Verdana"/>
          <w:lang w:val="bg-BG"/>
        </w:rPr>
        <w:t>изменена със заповед № РД -07-20-1/23.03.2026</w:t>
      </w:r>
      <w:r w:rsidR="00830668" w:rsidRPr="006E178E">
        <w:rPr>
          <w:rFonts w:ascii="Verdana" w:hAnsi="Verdana"/>
          <w:lang w:val="bg-BG"/>
        </w:rPr>
        <w:t xml:space="preserve"> </w:t>
      </w:r>
      <w:r w:rsidR="00830668" w:rsidRPr="00061DD0">
        <w:rPr>
          <w:rFonts w:ascii="Verdana" w:hAnsi="Verdana"/>
          <w:lang w:val="bg-BG"/>
        </w:rPr>
        <w:t>г. на директора на Областна дирекция „Земеделие“ – гр. Русе, в състав:</w:t>
      </w:r>
    </w:p>
    <w:p w:rsidR="00830668" w:rsidRPr="00061DD0" w:rsidRDefault="00830668" w:rsidP="00830668">
      <w:pPr>
        <w:spacing w:line="360" w:lineRule="auto"/>
        <w:ind w:firstLine="720"/>
        <w:rPr>
          <w:rFonts w:ascii="Verdana" w:hAnsi="Verdana"/>
          <w:lang w:val="bg-BG"/>
        </w:rPr>
      </w:pPr>
      <w:r w:rsidRPr="00061DD0">
        <w:rPr>
          <w:rFonts w:ascii="Verdana" w:hAnsi="Verdana"/>
          <w:lang w:val="bg-BG"/>
        </w:rPr>
        <w:t>Председател: Иван Иванов – Главен специалист – главен специалист в отдел „Общинска собственост“, община Ценово, област Русе</w:t>
      </w:r>
    </w:p>
    <w:p w:rsidR="00830668" w:rsidRPr="00061DD0" w:rsidRDefault="00830668" w:rsidP="00830668">
      <w:pPr>
        <w:spacing w:line="360" w:lineRule="auto"/>
        <w:ind w:firstLine="720"/>
        <w:rPr>
          <w:rFonts w:ascii="Verdana" w:hAnsi="Verdana"/>
          <w:lang w:val="bg-BG"/>
        </w:rPr>
      </w:pPr>
      <w:r w:rsidRPr="00061DD0">
        <w:rPr>
          <w:rFonts w:ascii="Verdana" w:hAnsi="Verdana"/>
          <w:lang w:val="bg-BG"/>
        </w:rPr>
        <w:t xml:space="preserve">Членове: </w:t>
      </w:r>
    </w:p>
    <w:p w:rsidR="00830668" w:rsidRPr="00D951D6" w:rsidRDefault="00830668" w:rsidP="0083066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D951D6">
        <w:rPr>
          <w:rFonts w:ascii="Verdana" w:hAnsi="Verdana"/>
          <w:lang w:val="bg-BG"/>
        </w:rPr>
        <w:t xml:space="preserve">Йоана Дамянова – адвокат към община Ценово, </w:t>
      </w:r>
      <w:proofErr w:type="spellStart"/>
      <w:r w:rsidRPr="00D951D6">
        <w:rPr>
          <w:rFonts w:ascii="Verdana" w:hAnsi="Verdana"/>
          <w:lang w:val="bg-BG"/>
        </w:rPr>
        <w:t>обл</w:t>
      </w:r>
      <w:proofErr w:type="spellEnd"/>
      <w:r w:rsidRPr="00D951D6">
        <w:rPr>
          <w:rFonts w:ascii="Verdana" w:hAnsi="Verdana"/>
          <w:lang w:val="bg-BG"/>
        </w:rPr>
        <w:t>. Русе;</w:t>
      </w:r>
    </w:p>
    <w:p w:rsidR="00830668" w:rsidRPr="008D152D" w:rsidRDefault="00830668" w:rsidP="0083066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8D152D">
        <w:rPr>
          <w:rFonts w:ascii="Verdana" w:hAnsi="Verdana"/>
          <w:lang w:val="bg-BG"/>
        </w:rPr>
        <w:t>Николай Николов – кмет на кметство с. Долна Студена, община Ценово, област Русе;</w:t>
      </w:r>
    </w:p>
    <w:p w:rsidR="00830668" w:rsidRPr="00DF5036" w:rsidRDefault="00830668" w:rsidP="00830668">
      <w:pPr>
        <w:spacing w:line="360" w:lineRule="auto"/>
        <w:ind w:left="720"/>
        <w:rPr>
          <w:rFonts w:ascii="Verdana" w:hAnsi="Verdana"/>
          <w:lang w:val="bg-BG"/>
        </w:rPr>
      </w:pPr>
      <w:r w:rsidRPr="00DF5036">
        <w:rPr>
          <w:rFonts w:ascii="Verdana" w:hAnsi="Verdana"/>
          <w:lang w:val="bg-BG"/>
        </w:rPr>
        <w:t xml:space="preserve">3.  Росен </w:t>
      </w:r>
      <w:proofErr w:type="spellStart"/>
      <w:r w:rsidRPr="00DF5036">
        <w:rPr>
          <w:rFonts w:ascii="Verdana" w:hAnsi="Verdana"/>
          <w:lang w:val="bg-BG"/>
        </w:rPr>
        <w:t>Ерусалимов</w:t>
      </w:r>
      <w:proofErr w:type="spellEnd"/>
      <w:r w:rsidRPr="00DF5036">
        <w:rPr>
          <w:rFonts w:ascii="Verdana" w:hAnsi="Verdana"/>
          <w:lang w:val="bg-BG"/>
        </w:rPr>
        <w:t xml:space="preserve"> – главен експерт в Общинска служба по земеделие гр. Бяла, офис с. Ценово, Областна дирекция „Земеделие“ – гр. Русе;</w:t>
      </w:r>
    </w:p>
    <w:p w:rsidR="00830668" w:rsidRPr="00926657" w:rsidRDefault="00830668" w:rsidP="00830668">
      <w:pPr>
        <w:spacing w:line="360" w:lineRule="auto"/>
        <w:ind w:left="720"/>
        <w:rPr>
          <w:rFonts w:ascii="Verdana" w:hAnsi="Verdana"/>
          <w:lang w:val="bg-BG"/>
        </w:rPr>
      </w:pPr>
      <w:r w:rsidRPr="00DF5036">
        <w:rPr>
          <w:rFonts w:ascii="Verdana" w:hAnsi="Verdana"/>
          <w:lang w:val="bg-BG"/>
        </w:rPr>
        <w:t>4.  Д-р Теменужка Ненова – главен експерт в Главна дирекция „А</w:t>
      </w:r>
      <w:r>
        <w:rPr>
          <w:rFonts w:ascii="Verdana" w:hAnsi="Verdana"/>
          <w:lang w:val="bg-BG"/>
        </w:rPr>
        <w:t>грарно развитие</w:t>
      </w:r>
      <w:r w:rsidRPr="00DF5036">
        <w:rPr>
          <w:rFonts w:ascii="Verdana" w:hAnsi="Verdana"/>
          <w:lang w:val="bg-BG"/>
        </w:rPr>
        <w:t xml:space="preserve">“, </w:t>
      </w:r>
      <w:r w:rsidRPr="00926657">
        <w:rPr>
          <w:rFonts w:ascii="Verdana" w:hAnsi="Verdana"/>
          <w:lang w:val="bg-BG"/>
        </w:rPr>
        <w:t>Областна дирекция „земеделие“ – гр. Русе;</w:t>
      </w:r>
    </w:p>
    <w:p w:rsidR="00830668" w:rsidRPr="00926657" w:rsidRDefault="00830668" w:rsidP="00830668">
      <w:pPr>
        <w:spacing w:line="360" w:lineRule="auto"/>
        <w:ind w:left="720"/>
        <w:rPr>
          <w:rFonts w:ascii="Verdana" w:hAnsi="Verdana"/>
          <w:lang w:val="bg-BG"/>
        </w:rPr>
      </w:pPr>
      <w:r w:rsidRPr="00926657">
        <w:rPr>
          <w:rFonts w:ascii="Verdana" w:hAnsi="Verdana"/>
          <w:lang w:val="bg-BG"/>
        </w:rPr>
        <w:t>5.  Д-р Иво Владимиров – главен инспектор в отдел „Здравеопазване на животните“, Областна дирекция по безопасност на храните – гр. Русе;</w:t>
      </w:r>
    </w:p>
    <w:p w:rsidR="00830668" w:rsidRPr="00FC40F6" w:rsidRDefault="00830668" w:rsidP="00830668">
      <w:pPr>
        <w:spacing w:line="360" w:lineRule="auto"/>
        <w:ind w:left="720"/>
        <w:rPr>
          <w:rFonts w:ascii="Verdana" w:hAnsi="Verdana"/>
          <w:highlight w:val="yellow"/>
          <w:lang w:val="bg-BG"/>
        </w:rPr>
      </w:pPr>
    </w:p>
    <w:p w:rsidR="00830668" w:rsidRPr="009E6703" w:rsidRDefault="00830668" w:rsidP="00830668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9E6703">
        <w:rPr>
          <w:rFonts w:ascii="Verdana" w:hAnsi="Verdana"/>
          <w:lang w:val="bg-BG"/>
        </w:rPr>
        <w:t xml:space="preserve">Резервни членове: </w:t>
      </w:r>
    </w:p>
    <w:p w:rsidR="00830668" w:rsidRPr="00282B76" w:rsidRDefault="00830668" w:rsidP="00830668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282B76">
        <w:rPr>
          <w:rFonts w:ascii="Verdana" w:hAnsi="Verdana"/>
          <w:lang w:val="bg-BG"/>
        </w:rPr>
        <w:t>Ина Илиева – Началник отдел „Общинска собственост и специализирани общински дейности“ към община Ценово;</w:t>
      </w:r>
    </w:p>
    <w:p w:rsidR="00830668" w:rsidRPr="00C52F1B" w:rsidRDefault="00830668" w:rsidP="00830668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Евгения Любомирова – специалист „Канцелария“ в кметство с. Долна Студена, общ. Ценово, </w:t>
      </w:r>
      <w:proofErr w:type="spellStart"/>
      <w:r>
        <w:rPr>
          <w:rFonts w:ascii="Verdana" w:hAnsi="Verdana"/>
          <w:lang w:val="bg-BG"/>
        </w:rPr>
        <w:t>обл</w:t>
      </w:r>
      <w:proofErr w:type="spellEnd"/>
      <w:r>
        <w:rPr>
          <w:rFonts w:ascii="Verdana" w:hAnsi="Verdana"/>
          <w:lang w:val="bg-BG"/>
        </w:rPr>
        <w:t>. Русе</w:t>
      </w:r>
      <w:r w:rsidRPr="00C52F1B">
        <w:rPr>
          <w:rFonts w:ascii="Verdana" w:hAnsi="Verdana"/>
          <w:lang w:val="bg-BG"/>
        </w:rPr>
        <w:t>;</w:t>
      </w:r>
    </w:p>
    <w:p w:rsidR="00830668" w:rsidRPr="00C52F1B" w:rsidRDefault="00830668" w:rsidP="00830668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proofErr w:type="spellStart"/>
      <w:r w:rsidRPr="009E6703">
        <w:rPr>
          <w:rFonts w:ascii="Verdana" w:hAnsi="Verdana"/>
          <w:lang w:val="bg-BG"/>
        </w:rPr>
        <w:t>Айдухан</w:t>
      </w:r>
      <w:proofErr w:type="spellEnd"/>
      <w:r w:rsidRPr="009E6703">
        <w:rPr>
          <w:rFonts w:ascii="Verdana" w:hAnsi="Verdana"/>
          <w:lang w:val="bg-BG"/>
        </w:rPr>
        <w:t xml:space="preserve"> Ахмедов – младши експерт в Общинска служба по земеделие гр. Бяла, </w:t>
      </w:r>
      <w:r w:rsidRPr="00C52F1B">
        <w:rPr>
          <w:rFonts w:ascii="Verdana" w:hAnsi="Verdana"/>
          <w:lang w:val="bg-BG"/>
        </w:rPr>
        <w:t>офис с. Ценово, Областна дирекция „Земеделие“ – гр. Русе;</w:t>
      </w:r>
    </w:p>
    <w:p w:rsidR="00830668" w:rsidRPr="00C52F1B" w:rsidRDefault="00830668" w:rsidP="00830668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C52F1B">
        <w:rPr>
          <w:rFonts w:ascii="Verdana" w:hAnsi="Verdana"/>
          <w:lang w:val="bg-BG"/>
        </w:rPr>
        <w:t>Маргарита Тодорова – младши експерт в Дирекция „Административно-правна, финансово-стопанска дейност и човешки ресурси“, Областна дирекция „земеделие“ – гр. Русе;</w:t>
      </w:r>
    </w:p>
    <w:p w:rsidR="00830668" w:rsidRPr="00C52F1B" w:rsidRDefault="00830668" w:rsidP="00830668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</w:t>
      </w:r>
      <w:r w:rsidRPr="00C52F1B">
        <w:rPr>
          <w:rFonts w:ascii="Verdana" w:hAnsi="Verdana"/>
          <w:lang w:val="bg-BG"/>
        </w:rPr>
        <w:t>.  Д-р Николай Ненов – началник отдел „Здравеопазване на животните“, Областна дирекция по безопасност на храните – гр. Русе.</w:t>
      </w:r>
    </w:p>
    <w:p w:rsidR="00C662FD" w:rsidRPr="00830668" w:rsidRDefault="006B5BA3" w:rsidP="0083066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30668">
        <w:rPr>
          <w:rFonts w:ascii="Verdana" w:hAnsi="Verdana"/>
          <w:lang w:val="bg-BG"/>
        </w:rPr>
        <w:lastRenderedPageBreak/>
        <w:t xml:space="preserve">определи </w:t>
      </w:r>
      <w:r w:rsidR="00CE0ED3" w:rsidRPr="00830668">
        <w:rPr>
          <w:rFonts w:ascii="Verdana" w:hAnsi="Verdana"/>
          <w:lang w:val="bg-BG"/>
        </w:rPr>
        <w:t>необходимата площ за всяко лице, допуснато до участие в разпределението на пасища, мери и ливади от държавния и общинския поземлен фонд, находящи се в</w:t>
      </w:r>
      <w:r w:rsidR="00A22589" w:rsidRPr="00830668">
        <w:rPr>
          <w:rFonts w:ascii="Verdana" w:hAnsi="Verdana"/>
          <w:lang w:val="bg-BG"/>
        </w:rPr>
        <w:t xml:space="preserve"> землището на</w:t>
      </w:r>
      <w:r w:rsidR="00CE0ED3" w:rsidRPr="00830668">
        <w:rPr>
          <w:rFonts w:ascii="Verdana" w:hAnsi="Verdana"/>
          <w:lang w:val="bg-BG"/>
        </w:rPr>
        <w:t xml:space="preserve"> </w:t>
      </w:r>
      <w:r w:rsidR="00CB1957" w:rsidRPr="00830668">
        <w:rPr>
          <w:rFonts w:ascii="Verdana" w:hAnsi="Verdana"/>
          <w:lang w:val="bg-BG"/>
        </w:rPr>
        <w:t xml:space="preserve">с. </w:t>
      </w:r>
      <w:r w:rsidR="00022FDC" w:rsidRPr="00830668">
        <w:rPr>
          <w:rFonts w:ascii="Verdana" w:hAnsi="Verdana"/>
          <w:lang w:val="bg-BG"/>
        </w:rPr>
        <w:t>Долна Студена</w:t>
      </w:r>
      <w:r w:rsidR="00CB1957" w:rsidRPr="00830668">
        <w:rPr>
          <w:rFonts w:ascii="Verdana" w:hAnsi="Verdana"/>
          <w:lang w:val="bg-BG"/>
        </w:rPr>
        <w:t xml:space="preserve">, общ. Ценово, </w:t>
      </w:r>
      <w:proofErr w:type="spellStart"/>
      <w:r w:rsidR="00CB1957" w:rsidRPr="00830668">
        <w:rPr>
          <w:rFonts w:ascii="Verdana" w:hAnsi="Verdana"/>
          <w:lang w:val="bg-BG"/>
        </w:rPr>
        <w:t>обл</w:t>
      </w:r>
      <w:proofErr w:type="spellEnd"/>
      <w:r w:rsidR="00CB1957" w:rsidRPr="00830668">
        <w:rPr>
          <w:rFonts w:ascii="Verdana" w:hAnsi="Verdana"/>
          <w:lang w:val="bg-BG"/>
        </w:rPr>
        <w:t>. Русе.</w:t>
      </w:r>
    </w:p>
    <w:p w:rsidR="006B5BA3" w:rsidRPr="00830668" w:rsidRDefault="00CE0ED3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 w:rsidRPr="00830668">
        <w:rPr>
          <w:rFonts w:ascii="Verdana" w:hAnsi="Verdana"/>
          <w:lang w:val="bg-BG"/>
        </w:rPr>
        <w:tab/>
      </w:r>
      <w:r w:rsidR="00192D02" w:rsidRPr="00830668">
        <w:rPr>
          <w:rFonts w:ascii="Verdana" w:hAnsi="Verdana"/>
          <w:lang w:val="bg-BG"/>
        </w:rPr>
        <w:t xml:space="preserve">Въз основа на своето решение, обективирано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</w:t>
      </w:r>
      <w:r w:rsidR="00735627" w:rsidRPr="00830668">
        <w:rPr>
          <w:rFonts w:ascii="Verdana" w:hAnsi="Verdana"/>
          <w:lang w:val="bg-BG"/>
        </w:rPr>
        <w:t xml:space="preserve">землището на </w:t>
      </w:r>
      <w:r w:rsidR="00CB1957" w:rsidRPr="00830668">
        <w:rPr>
          <w:rFonts w:ascii="Verdana" w:hAnsi="Verdana"/>
          <w:lang w:val="bg-BG"/>
        </w:rPr>
        <w:t xml:space="preserve">с. </w:t>
      </w:r>
      <w:r w:rsidR="00022FDC" w:rsidRPr="00830668">
        <w:rPr>
          <w:rFonts w:ascii="Verdana" w:hAnsi="Verdana"/>
          <w:lang w:val="bg-BG"/>
        </w:rPr>
        <w:t>Долна Студена</w:t>
      </w:r>
      <w:r w:rsidR="00CB1957" w:rsidRPr="00830668">
        <w:rPr>
          <w:rFonts w:ascii="Verdana" w:hAnsi="Verdana"/>
          <w:lang w:val="bg-BG"/>
        </w:rPr>
        <w:t xml:space="preserve">, общ. Ценово, </w:t>
      </w:r>
      <w:proofErr w:type="spellStart"/>
      <w:r w:rsidR="00CB1957" w:rsidRPr="00830668">
        <w:rPr>
          <w:rFonts w:ascii="Verdana" w:hAnsi="Verdana"/>
          <w:lang w:val="bg-BG"/>
        </w:rPr>
        <w:t>обл</w:t>
      </w:r>
      <w:proofErr w:type="spellEnd"/>
      <w:r w:rsidR="00CB1957" w:rsidRPr="00830668">
        <w:rPr>
          <w:rFonts w:ascii="Verdana" w:hAnsi="Verdana"/>
          <w:lang w:val="bg-BG"/>
        </w:rPr>
        <w:t>. Русе</w:t>
      </w:r>
      <w:r w:rsidR="00192D02" w:rsidRPr="00830668">
        <w:rPr>
          <w:rFonts w:ascii="Verdana" w:hAnsi="Verdana"/>
          <w:lang w:val="bg-BG"/>
        </w:rPr>
        <w:t>,</w:t>
      </w:r>
      <w:r w:rsidR="009050C6" w:rsidRPr="00830668">
        <w:rPr>
          <w:rFonts w:ascii="Verdana" w:hAnsi="Verdana"/>
          <w:lang w:val="bg-BG"/>
        </w:rPr>
        <w:t xml:space="preserve"> съставен на </w:t>
      </w:r>
      <w:r w:rsidR="00DC0199" w:rsidRPr="00DC0199">
        <w:rPr>
          <w:rFonts w:ascii="Verdana" w:hAnsi="Verdana"/>
          <w:lang w:val="bg-BG"/>
        </w:rPr>
        <w:t>2</w:t>
      </w:r>
      <w:r w:rsidR="00DC0199" w:rsidRPr="00DC0199">
        <w:rPr>
          <w:rFonts w:ascii="Verdana" w:hAnsi="Verdana"/>
        </w:rPr>
        <w:t>6</w:t>
      </w:r>
      <w:r w:rsidR="00DC0199" w:rsidRPr="00DC0199">
        <w:rPr>
          <w:rFonts w:ascii="Verdana" w:hAnsi="Verdana"/>
          <w:lang w:val="bg-BG"/>
        </w:rPr>
        <w:t>.03.2026</w:t>
      </w:r>
      <w:r w:rsidR="009050C6" w:rsidRPr="00DC0199">
        <w:rPr>
          <w:rFonts w:ascii="Verdana" w:hAnsi="Verdana"/>
          <w:lang w:val="bg-BG"/>
        </w:rPr>
        <w:t xml:space="preserve"> г.</w:t>
      </w:r>
      <w:r w:rsidR="00DC0199" w:rsidRPr="00DC0199">
        <w:rPr>
          <w:rFonts w:ascii="Verdana" w:hAnsi="Verdana"/>
          <w:lang w:val="bg-BG"/>
        </w:rPr>
        <w:t xml:space="preserve"> и коригиран на 02.04.2026 г.</w:t>
      </w:r>
      <w:r w:rsidR="007365C8" w:rsidRPr="00DC0199">
        <w:rPr>
          <w:rFonts w:ascii="Verdana" w:hAnsi="Verdana"/>
          <w:lang w:val="bg-BG"/>
        </w:rPr>
        <w:t xml:space="preserve">, </w:t>
      </w:r>
      <w:r w:rsidR="00192D02" w:rsidRPr="00DC0199">
        <w:rPr>
          <w:rFonts w:ascii="Verdana" w:hAnsi="Verdana"/>
          <w:lang w:val="bg-BG"/>
        </w:rPr>
        <w:t>на</w:t>
      </w:r>
      <w:r w:rsidR="00192D02" w:rsidRPr="00830668">
        <w:rPr>
          <w:rFonts w:ascii="Verdana" w:hAnsi="Verdana"/>
          <w:lang w:val="bg-BG"/>
        </w:rPr>
        <w:t xml:space="preserve"> основание разпоредб</w:t>
      </w:r>
      <w:r w:rsidR="0012469E" w:rsidRPr="00830668">
        <w:rPr>
          <w:rFonts w:ascii="Verdana" w:hAnsi="Verdana"/>
          <w:lang w:val="bg-BG"/>
        </w:rPr>
        <w:t xml:space="preserve">ата на чл. 37и, ал. 4 от ЗСПЗЗ </w:t>
      </w:r>
      <w:r w:rsidR="00192D02" w:rsidRPr="00830668">
        <w:rPr>
          <w:rFonts w:ascii="Verdana" w:hAnsi="Verdana"/>
          <w:lang w:val="bg-BG"/>
        </w:rPr>
        <w:t>комисията определя необходимата площ за всяко лице, както следва:</w:t>
      </w:r>
    </w:p>
    <w:tbl>
      <w:tblPr>
        <w:tblW w:w="11461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00"/>
        <w:gridCol w:w="1305"/>
        <w:gridCol w:w="1480"/>
        <w:gridCol w:w="1380"/>
        <w:gridCol w:w="1026"/>
        <w:gridCol w:w="1028"/>
        <w:gridCol w:w="892"/>
        <w:gridCol w:w="1028"/>
        <w:gridCol w:w="1556"/>
      </w:tblGrid>
      <w:tr w:rsidR="002C531E" w:rsidRPr="00830668" w:rsidTr="00A133EA">
        <w:trPr>
          <w:trHeight w:val="972"/>
        </w:trPr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830668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3066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Имена/фирма, правна форма</w:t>
            </w:r>
          </w:p>
        </w:tc>
        <w:tc>
          <w:tcPr>
            <w:tcW w:w="13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830668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3066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ЕГН/ЕИК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5A5A5"/>
            <w:noWrap/>
            <w:vAlign w:val="bottom"/>
            <w:hideMark/>
          </w:tcPr>
          <w:p w:rsidR="002C531E" w:rsidRPr="00830668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3066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830668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3066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Pr="00830668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3066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Разполагаеми ПМЛ </w:t>
            </w:r>
          </w:p>
          <w:p w:rsidR="002C531E" w:rsidRPr="00830668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3066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Pr="00830668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3066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Допълнително полагащи се</w:t>
            </w:r>
            <w:r w:rsidR="00512729" w:rsidRPr="0083066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ПМЛ</w:t>
            </w:r>
            <w:r w:rsidRPr="0083066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приравнени към категория 1-7 </w:t>
            </w:r>
          </w:p>
          <w:p w:rsidR="002C531E" w:rsidRPr="00830668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3066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</w:tr>
      <w:tr w:rsidR="002C531E" w:rsidRPr="00830668" w:rsidTr="00A133EA">
        <w:trPr>
          <w:trHeight w:val="504"/>
        </w:trPr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830668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3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830668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830668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3066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норма 15/30 дка/ЖЕ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830668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3066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норма 20/40 дка/ЖЕ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830668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3066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830668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3066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830668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3066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830668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3066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830668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2C531E" w:rsidRPr="00172885" w:rsidTr="00830668">
        <w:trPr>
          <w:trHeight w:val="288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830668" w:rsidRDefault="002C531E" w:rsidP="00553B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3066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6202E" w:rsidRPr="0083066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Й</w:t>
            </w:r>
            <w:r w:rsidR="00553B2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76202E" w:rsidRPr="0083066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К</w:t>
            </w:r>
            <w:r w:rsidR="00553B2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. </w:t>
            </w:r>
            <w:r w:rsidR="0076202E" w:rsidRPr="0083066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</w:t>
            </w:r>
            <w:r w:rsidR="00553B2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167B8" w:rsidRDefault="00553B22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**********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167B8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167B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172885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</w:pPr>
            <w:r w:rsidRPr="007D5F1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D5F14" w:rsidRPr="007D5F14">
              <w:rPr>
                <w:rFonts w:ascii="Calibri" w:hAnsi="Calibri" w:cs="Calibri"/>
                <w:color w:val="000000"/>
                <w:sz w:val="22"/>
                <w:szCs w:val="22"/>
              </w:rPr>
              <w:t>38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9952F1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D5F1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D5F14" w:rsidRPr="007D5F14">
              <w:rPr>
                <w:rFonts w:ascii="Calibri" w:hAnsi="Calibri" w:cs="Calibri"/>
                <w:color w:val="000000"/>
                <w:sz w:val="22"/>
                <w:szCs w:val="22"/>
              </w:rPr>
              <w:t>760</w:t>
            </w:r>
            <w:r w:rsidR="009952F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,000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7D5F14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D5F1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9952F1" w:rsidRDefault="009952F1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952F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273,177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9952F1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9952F1" w:rsidRDefault="009952F1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952F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486,823</w:t>
            </w:r>
          </w:p>
        </w:tc>
      </w:tr>
      <w:tr w:rsidR="00830668" w:rsidRPr="00172885" w:rsidTr="00830668">
        <w:trPr>
          <w:trHeight w:val="288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0668" w:rsidRPr="00830668" w:rsidRDefault="002167B8" w:rsidP="00553B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</w:t>
            </w:r>
            <w:r w:rsidR="00553B2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И</w:t>
            </w:r>
            <w:r w:rsidR="00553B2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И</w:t>
            </w:r>
            <w:r w:rsidR="00553B2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bookmarkStart w:id="0" w:name="_GoBack"/>
            <w:bookmarkEnd w:id="0"/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0668" w:rsidRPr="00830668" w:rsidRDefault="00553B22" w:rsidP="00553B2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**********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0668" w:rsidRPr="00172885" w:rsidRDefault="00830668" w:rsidP="002C531E">
            <w:pPr>
              <w:rPr>
                <w:rFonts w:ascii="Calibri" w:hAnsi="Calibri" w:cs="Calibri"/>
                <w:color w:val="000000"/>
                <w:sz w:val="22"/>
                <w:szCs w:val="22"/>
                <w:highlight w:val="yellow"/>
                <w:lang w:val="bg-BG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0668" w:rsidRPr="00146E98" w:rsidRDefault="009952F1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46E9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</w:t>
            </w: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0668" w:rsidRPr="00146E98" w:rsidRDefault="00146E98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46E9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1 440,000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0668" w:rsidRPr="00146E98" w:rsidRDefault="00830668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0668" w:rsidRPr="00146E98" w:rsidRDefault="00146E98" w:rsidP="004665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46E9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-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0668" w:rsidRPr="00146E98" w:rsidRDefault="00830668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0668" w:rsidRPr="00146E98" w:rsidRDefault="00146E98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46E9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1 440,000</w:t>
            </w:r>
          </w:p>
        </w:tc>
      </w:tr>
    </w:tbl>
    <w:p w:rsidR="00A22589" w:rsidRPr="00172885" w:rsidRDefault="00A22589" w:rsidP="00A22589">
      <w:pPr>
        <w:spacing w:line="276" w:lineRule="auto"/>
        <w:ind w:firstLine="720"/>
        <w:rPr>
          <w:rFonts w:ascii="Verdana" w:hAnsi="Verdana"/>
          <w:highlight w:val="yellow"/>
          <w:lang w:val="bg-BG"/>
        </w:rPr>
      </w:pPr>
    </w:p>
    <w:p w:rsidR="00FB56DC" w:rsidRPr="00172885" w:rsidRDefault="00FB56DC" w:rsidP="00A22589">
      <w:pPr>
        <w:spacing w:line="276" w:lineRule="auto"/>
        <w:ind w:firstLine="720"/>
        <w:rPr>
          <w:rFonts w:ascii="Verdana" w:hAnsi="Verdana"/>
          <w:highlight w:val="yellow"/>
          <w:lang w:val="bg-BG"/>
        </w:rPr>
      </w:pPr>
    </w:p>
    <w:p w:rsidR="00830668" w:rsidRPr="00F236EB" w:rsidRDefault="00830668" w:rsidP="00830668">
      <w:pPr>
        <w:spacing w:line="360" w:lineRule="auto"/>
        <w:ind w:firstLine="720"/>
        <w:rPr>
          <w:rFonts w:ascii="Verdana" w:hAnsi="Verdana"/>
          <w:lang w:val="bg-BG"/>
        </w:rPr>
      </w:pPr>
      <w:r w:rsidRPr="00F236EB">
        <w:rPr>
          <w:rFonts w:ascii="Verdana" w:hAnsi="Verdana"/>
          <w:lang w:val="bg-BG"/>
        </w:rPr>
        <w:t>Комисия:</w:t>
      </w:r>
    </w:p>
    <w:p w:rsidR="00830668" w:rsidRPr="00F236EB" w:rsidRDefault="00830668" w:rsidP="00830668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F236EB">
        <w:rPr>
          <w:rFonts w:ascii="Verdana" w:hAnsi="Verdana"/>
          <w:lang w:val="bg-BG"/>
        </w:rPr>
        <w:t>…………</w:t>
      </w:r>
      <w:r w:rsidR="000F4B43">
        <w:rPr>
          <w:rFonts w:ascii="Verdana" w:hAnsi="Verdana"/>
        </w:rPr>
        <w:t>/</w:t>
      </w:r>
      <w:r w:rsidR="000F4B43">
        <w:rPr>
          <w:rFonts w:ascii="Verdana" w:hAnsi="Verdana"/>
          <w:lang w:val="bg-BG"/>
        </w:rPr>
        <w:t>П/</w:t>
      </w:r>
      <w:r w:rsidRPr="00F236EB">
        <w:rPr>
          <w:rFonts w:ascii="Verdana" w:hAnsi="Verdana"/>
          <w:lang w:val="bg-BG"/>
        </w:rPr>
        <w:t>………………</w:t>
      </w:r>
    </w:p>
    <w:p w:rsidR="00830668" w:rsidRPr="00F236EB" w:rsidRDefault="00830668" w:rsidP="00830668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F236EB">
        <w:rPr>
          <w:rFonts w:ascii="Verdana" w:hAnsi="Verdana"/>
          <w:lang w:val="bg-BG"/>
        </w:rPr>
        <w:t>(</w:t>
      </w:r>
      <w:r w:rsidRPr="00F236EB">
        <w:rPr>
          <w:rFonts w:ascii="Verdana" w:hAnsi="Verdana"/>
          <w:i/>
          <w:lang w:val="bg-BG"/>
        </w:rPr>
        <w:t>Иван Иванов</w:t>
      </w:r>
      <w:r w:rsidRPr="00F236EB">
        <w:rPr>
          <w:rFonts w:ascii="Verdana" w:hAnsi="Verdana"/>
          <w:lang w:val="bg-BG"/>
        </w:rPr>
        <w:t>)</w:t>
      </w:r>
    </w:p>
    <w:p w:rsidR="00830668" w:rsidRPr="00F236EB" w:rsidRDefault="00830668" w:rsidP="00830668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F236EB">
        <w:rPr>
          <w:rFonts w:ascii="Verdana" w:hAnsi="Verdana"/>
          <w:lang w:val="bg-BG"/>
        </w:rPr>
        <w:t>………</w:t>
      </w:r>
      <w:r w:rsidR="000F4B43">
        <w:rPr>
          <w:rFonts w:ascii="Verdana" w:hAnsi="Verdana"/>
          <w:lang w:val="bg-BG"/>
        </w:rPr>
        <w:t>/П/</w:t>
      </w:r>
      <w:r w:rsidRPr="00F236EB">
        <w:rPr>
          <w:rFonts w:ascii="Verdana" w:hAnsi="Verdana"/>
          <w:lang w:val="bg-BG"/>
        </w:rPr>
        <w:t>………………</w:t>
      </w:r>
    </w:p>
    <w:p w:rsidR="00830668" w:rsidRPr="00F236EB" w:rsidRDefault="00830668" w:rsidP="00830668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F236EB">
        <w:rPr>
          <w:rFonts w:ascii="Verdana" w:hAnsi="Verdana"/>
          <w:lang w:val="bg-BG"/>
        </w:rPr>
        <w:t>(</w:t>
      </w:r>
      <w:r w:rsidRPr="00F236EB">
        <w:rPr>
          <w:rFonts w:ascii="Verdana" w:hAnsi="Verdana"/>
          <w:i/>
          <w:lang w:val="bg-BG"/>
        </w:rPr>
        <w:t>Йоана Дамянова</w:t>
      </w:r>
      <w:r w:rsidRPr="00F236EB">
        <w:rPr>
          <w:rFonts w:ascii="Verdana" w:hAnsi="Verdana"/>
          <w:lang w:val="bg-BG"/>
        </w:rPr>
        <w:t>)</w:t>
      </w:r>
    </w:p>
    <w:p w:rsidR="00830668" w:rsidRPr="00F236EB" w:rsidRDefault="00830668" w:rsidP="00830668">
      <w:pPr>
        <w:spacing w:line="360" w:lineRule="auto"/>
        <w:ind w:left="720"/>
        <w:rPr>
          <w:rFonts w:ascii="Verdana" w:hAnsi="Verdana"/>
          <w:lang w:val="bg-BG"/>
        </w:rPr>
      </w:pPr>
      <w:r w:rsidRPr="00F236EB">
        <w:rPr>
          <w:rFonts w:ascii="Verdana" w:hAnsi="Verdana"/>
          <w:lang w:val="bg-BG"/>
        </w:rPr>
        <w:t>3.  ………</w:t>
      </w:r>
      <w:r w:rsidR="000F4B43">
        <w:rPr>
          <w:rFonts w:ascii="Verdana" w:hAnsi="Verdana"/>
          <w:lang w:val="bg-BG"/>
        </w:rPr>
        <w:t>/П/</w:t>
      </w:r>
      <w:r w:rsidRPr="00F236EB">
        <w:rPr>
          <w:rFonts w:ascii="Verdana" w:hAnsi="Verdana"/>
          <w:lang w:val="bg-BG"/>
        </w:rPr>
        <w:t>……………</w:t>
      </w:r>
    </w:p>
    <w:p w:rsidR="00830668" w:rsidRPr="00F236EB" w:rsidRDefault="00830668" w:rsidP="00830668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F236EB">
        <w:rPr>
          <w:rFonts w:ascii="Verdana" w:hAnsi="Verdana"/>
          <w:lang w:val="bg-BG"/>
        </w:rPr>
        <w:t>(</w:t>
      </w:r>
      <w:r w:rsidRPr="00F236EB">
        <w:rPr>
          <w:rFonts w:ascii="Verdana" w:hAnsi="Verdana"/>
          <w:i/>
          <w:lang w:val="bg-BG"/>
        </w:rPr>
        <w:t>Николай Николов</w:t>
      </w:r>
      <w:r w:rsidRPr="00F236EB">
        <w:rPr>
          <w:rFonts w:ascii="Verdana" w:hAnsi="Verdana"/>
          <w:lang w:val="bg-BG"/>
        </w:rPr>
        <w:t>)</w:t>
      </w:r>
    </w:p>
    <w:p w:rsidR="00830668" w:rsidRPr="00F236EB" w:rsidRDefault="00830668" w:rsidP="00830668">
      <w:pPr>
        <w:spacing w:line="360" w:lineRule="auto"/>
        <w:ind w:left="720"/>
        <w:rPr>
          <w:rFonts w:ascii="Verdana" w:hAnsi="Verdana"/>
          <w:lang w:val="bg-BG"/>
        </w:rPr>
      </w:pPr>
      <w:r w:rsidRPr="00F236EB">
        <w:rPr>
          <w:rFonts w:ascii="Verdana" w:hAnsi="Verdana"/>
          <w:lang w:val="bg-BG"/>
        </w:rPr>
        <w:t>4.  ………</w:t>
      </w:r>
      <w:r w:rsidR="000F4B43">
        <w:rPr>
          <w:rFonts w:ascii="Verdana" w:hAnsi="Verdana"/>
          <w:lang w:val="bg-BG"/>
        </w:rPr>
        <w:t>/П/</w:t>
      </w:r>
      <w:r w:rsidRPr="00F236EB">
        <w:rPr>
          <w:rFonts w:ascii="Verdana" w:hAnsi="Verdana"/>
          <w:lang w:val="bg-BG"/>
        </w:rPr>
        <w:t>………………</w:t>
      </w:r>
    </w:p>
    <w:p w:rsidR="00830668" w:rsidRPr="00F236EB" w:rsidRDefault="00830668" w:rsidP="00830668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F236EB">
        <w:rPr>
          <w:rFonts w:ascii="Verdana" w:hAnsi="Verdana"/>
          <w:lang w:val="bg-BG"/>
        </w:rPr>
        <w:t>(</w:t>
      </w:r>
      <w:r w:rsidRPr="00F236EB">
        <w:rPr>
          <w:rFonts w:ascii="Verdana" w:hAnsi="Verdana"/>
          <w:i/>
          <w:lang w:val="bg-BG"/>
        </w:rPr>
        <w:t xml:space="preserve">Росен </w:t>
      </w:r>
      <w:proofErr w:type="spellStart"/>
      <w:r w:rsidRPr="00F236EB">
        <w:rPr>
          <w:rFonts w:ascii="Verdana" w:hAnsi="Verdana"/>
          <w:i/>
          <w:lang w:val="bg-BG"/>
        </w:rPr>
        <w:t>Ерусалимов</w:t>
      </w:r>
      <w:proofErr w:type="spellEnd"/>
      <w:r w:rsidRPr="00F236EB">
        <w:rPr>
          <w:rFonts w:ascii="Verdana" w:hAnsi="Verdana"/>
          <w:lang w:val="bg-BG"/>
        </w:rPr>
        <w:t>)</w:t>
      </w:r>
    </w:p>
    <w:p w:rsidR="00830668" w:rsidRPr="00F236EB" w:rsidRDefault="00830668" w:rsidP="00830668">
      <w:pPr>
        <w:spacing w:line="360" w:lineRule="auto"/>
        <w:ind w:left="720"/>
        <w:rPr>
          <w:rFonts w:ascii="Verdana" w:hAnsi="Verdana"/>
          <w:lang w:val="bg-BG"/>
        </w:rPr>
      </w:pPr>
      <w:r w:rsidRPr="00F236EB">
        <w:rPr>
          <w:rFonts w:ascii="Verdana" w:hAnsi="Verdana"/>
          <w:lang w:val="bg-BG"/>
        </w:rPr>
        <w:t>5.  ……</w:t>
      </w:r>
      <w:r w:rsidR="000F4B43">
        <w:rPr>
          <w:rFonts w:ascii="Verdana" w:hAnsi="Verdana"/>
          <w:lang w:val="bg-BG"/>
        </w:rPr>
        <w:t>/П/</w:t>
      </w:r>
      <w:r w:rsidRPr="00F236EB">
        <w:rPr>
          <w:rFonts w:ascii="Verdana" w:hAnsi="Verdana"/>
          <w:lang w:val="bg-BG"/>
        </w:rPr>
        <w:t>……………</w:t>
      </w:r>
    </w:p>
    <w:p w:rsidR="00830668" w:rsidRPr="00F236EB" w:rsidRDefault="00830668" w:rsidP="00830668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F236EB">
        <w:rPr>
          <w:rFonts w:ascii="Verdana" w:hAnsi="Verdana"/>
          <w:lang w:val="bg-BG"/>
        </w:rPr>
        <w:t>(</w:t>
      </w:r>
      <w:r w:rsidRPr="00F236EB">
        <w:rPr>
          <w:rFonts w:ascii="Verdana" w:hAnsi="Verdana"/>
          <w:i/>
          <w:lang w:val="bg-BG"/>
        </w:rPr>
        <w:t>Д-р Теменужка Ненова</w:t>
      </w:r>
      <w:r w:rsidRPr="00F236EB">
        <w:rPr>
          <w:rFonts w:ascii="Verdana" w:hAnsi="Verdana"/>
          <w:lang w:val="bg-BG"/>
        </w:rPr>
        <w:t>)</w:t>
      </w:r>
    </w:p>
    <w:p w:rsidR="00830668" w:rsidRPr="00F236EB" w:rsidRDefault="00830668" w:rsidP="00830668">
      <w:pPr>
        <w:spacing w:line="360" w:lineRule="auto"/>
        <w:ind w:left="720"/>
        <w:rPr>
          <w:rFonts w:ascii="Verdana" w:hAnsi="Verdana"/>
          <w:lang w:val="bg-BG"/>
        </w:rPr>
      </w:pPr>
      <w:r w:rsidRPr="00F236EB">
        <w:rPr>
          <w:rFonts w:ascii="Verdana" w:hAnsi="Verdana"/>
          <w:lang w:val="bg-BG"/>
        </w:rPr>
        <w:t>6.  ……</w:t>
      </w:r>
      <w:r w:rsidR="000F4B43">
        <w:rPr>
          <w:rFonts w:ascii="Verdana" w:hAnsi="Verdana"/>
          <w:lang w:val="bg-BG"/>
        </w:rPr>
        <w:t>/П/</w:t>
      </w:r>
      <w:r w:rsidRPr="00F236EB">
        <w:rPr>
          <w:rFonts w:ascii="Verdana" w:hAnsi="Verdana"/>
          <w:lang w:val="bg-BG"/>
        </w:rPr>
        <w:t>…………………</w:t>
      </w:r>
    </w:p>
    <w:p w:rsidR="00830668" w:rsidRPr="00F236EB" w:rsidRDefault="00830668" w:rsidP="00830668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F236EB">
        <w:rPr>
          <w:rFonts w:ascii="Verdana" w:hAnsi="Verdana"/>
          <w:lang w:val="bg-BG"/>
        </w:rPr>
        <w:t>(</w:t>
      </w:r>
      <w:r w:rsidRPr="00F236EB">
        <w:rPr>
          <w:rFonts w:ascii="Verdana" w:hAnsi="Verdana"/>
          <w:i/>
          <w:lang w:val="bg-BG"/>
        </w:rPr>
        <w:t>Д-р Иво Владимиров</w:t>
      </w:r>
      <w:r>
        <w:rPr>
          <w:rFonts w:ascii="Verdana" w:hAnsi="Verdana"/>
          <w:lang w:val="bg-BG"/>
        </w:rPr>
        <w:t>)</w:t>
      </w:r>
    </w:p>
    <w:p w:rsidR="003800D7" w:rsidRPr="003800D7" w:rsidRDefault="003800D7" w:rsidP="00830668">
      <w:pPr>
        <w:spacing w:line="360" w:lineRule="auto"/>
        <w:ind w:firstLine="720"/>
        <w:rPr>
          <w:rFonts w:ascii="Verdana" w:hAnsi="Verdana"/>
        </w:rPr>
      </w:pPr>
    </w:p>
    <w:sectPr w:rsidR="003800D7" w:rsidRPr="003800D7" w:rsidSect="00A225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613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0D54" w:rsidRDefault="000D0D54" w:rsidP="00227952">
      <w:r>
        <w:separator/>
      </w:r>
    </w:p>
  </w:endnote>
  <w:endnote w:type="continuationSeparator" w:id="0">
    <w:p w:rsidR="000D0D54" w:rsidRDefault="000D0D54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53B22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0D54" w:rsidRDefault="000D0D54" w:rsidP="00227952">
      <w:r>
        <w:separator/>
      </w:r>
    </w:p>
  </w:footnote>
  <w:footnote w:type="continuationSeparator" w:id="0">
    <w:p w:rsidR="000D0D54" w:rsidRDefault="000D0D54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F1" w:rsidRDefault="009E3FF1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-1248643028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1063292408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CE0ED3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Констативен протокол необходима площ</w:t>
        </w:r>
      </w:p>
    </w:sdtContent>
  </w:sdt>
  <w:sdt>
    <w:sdtPr>
      <w:rPr>
        <w:color w:val="7F7F7F" w:themeColor="text1" w:themeTint="80"/>
      </w:rPr>
      <w:alias w:val="Author"/>
      <w:id w:val="-1195457194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CE0ED3">
          <w:rPr>
            <w:color w:val="7F7F7F" w:themeColor="text1" w:themeTint="80"/>
            <w:lang w:val="bg-BG"/>
          </w:rPr>
          <w:t>2</w:t>
        </w:r>
        <w:r>
          <w:rPr>
            <w:color w:val="7F7F7F" w:themeColor="text1" w:themeTint="80"/>
            <w:lang w:val="bg-BG"/>
          </w:rPr>
          <w:t xml:space="preserve"> към</w:t>
        </w:r>
        <w:r w:rsidR="00537CE2">
          <w:rPr>
            <w:color w:val="7F7F7F" w:themeColor="text1" w:themeTint="80"/>
            <w:lang w:val="bg-BG"/>
          </w:rPr>
          <w:t xml:space="preserve"> Заповед № </w:t>
        </w:r>
        <w:r w:rsidR="006F2616">
          <w:rPr>
            <w:color w:val="7F7F7F" w:themeColor="text1" w:themeTint="80"/>
            <w:lang w:val="bg-BG"/>
          </w:rPr>
          <w:t>РД46-44/26.02.2025</w:t>
        </w:r>
        <w:r w:rsidR="00537CE2">
          <w:rPr>
            <w:color w:val="7F7F7F" w:themeColor="text1" w:themeTint="80"/>
            <w:lang w:val="bg-BG"/>
          </w:rPr>
          <w:t xml:space="preserve"> г.</w:t>
        </w:r>
        <w:r w:rsidR="00600E89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3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7"/>
  </w:num>
  <w:num w:numId="3">
    <w:abstractNumId w:val="7"/>
  </w:num>
  <w:num w:numId="4">
    <w:abstractNumId w:val="23"/>
  </w:num>
  <w:num w:numId="5">
    <w:abstractNumId w:val="27"/>
  </w:num>
  <w:num w:numId="6">
    <w:abstractNumId w:val="14"/>
  </w:num>
  <w:num w:numId="7">
    <w:abstractNumId w:val="6"/>
  </w:num>
  <w:num w:numId="8">
    <w:abstractNumId w:val="11"/>
  </w:num>
  <w:num w:numId="9">
    <w:abstractNumId w:val="12"/>
  </w:num>
  <w:num w:numId="10">
    <w:abstractNumId w:val="3"/>
  </w:num>
  <w:num w:numId="11">
    <w:abstractNumId w:val="10"/>
  </w:num>
  <w:num w:numId="12">
    <w:abstractNumId w:val="24"/>
  </w:num>
  <w:num w:numId="13">
    <w:abstractNumId w:val="21"/>
  </w:num>
  <w:num w:numId="14">
    <w:abstractNumId w:val="8"/>
  </w:num>
  <w:num w:numId="15">
    <w:abstractNumId w:val="17"/>
  </w:num>
  <w:num w:numId="16">
    <w:abstractNumId w:val="18"/>
  </w:num>
  <w:num w:numId="17">
    <w:abstractNumId w:val="28"/>
  </w:num>
  <w:num w:numId="18">
    <w:abstractNumId w:val="26"/>
  </w:num>
  <w:num w:numId="19">
    <w:abstractNumId w:val="4"/>
  </w:num>
  <w:num w:numId="20">
    <w:abstractNumId w:val="19"/>
  </w:num>
  <w:num w:numId="21">
    <w:abstractNumId w:val="20"/>
  </w:num>
  <w:num w:numId="22">
    <w:abstractNumId w:val="1"/>
  </w:num>
  <w:num w:numId="23">
    <w:abstractNumId w:val="15"/>
  </w:num>
  <w:num w:numId="24">
    <w:abstractNumId w:val="16"/>
  </w:num>
  <w:num w:numId="25">
    <w:abstractNumId w:val="25"/>
  </w:num>
  <w:num w:numId="26">
    <w:abstractNumId w:val="5"/>
  </w:num>
  <w:num w:numId="27">
    <w:abstractNumId w:val="0"/>
  </w:num>
  <w:num w:numId="28">
    <w:abstractNumId w:val="29"/>
  </w:num>
  <w:num w:numId="29">
    <w:abstractNumId w:val="13"/>
  </w:num>
  <w:num w:numId="30">
    <w:abstractNumId w:val="2"/>
  </w:num>
  <w:num w:numId="3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22FDC"/>
    <w:rsid w:val="00035DCA"/>
    <w:rsid w:val="00040ACA"/>
    <w:rsid w:val="00076943"/>
    <w:rsid w:val="00076AE2"/>
    <w:rsid w:val="000837D0"/>
    <w:rsid w:val="0009087A"/>
    <w:rsid w:val="00091FAC"/>
    <w:rsid w:val="000A2FA0"/>
    <w:rsid w:val="000A6A4D"/>
    <w:rsid w:val="000D0D54"/>
    <w:rsid w:val="000D22C6"/>
    <w:rsid w:val="000E2434"/>
    <w:rsid w:val="000F4B43"/>
    <w:rsid w:val="0010563F"/>
    <w:rsid w:val="0012469E"/>
    <w:rsid w:val="00146E98"/>
    <w:rsid w:val="00150769"/>
    <w:rsid w:val="00150B69"/>
    <w:rsid w:val="00154707"/>
    <w:rsid w:val="001601E4"/>
    <w:rsid w:val="0016104D"/>
    <w:rsid w:val="0016471E"/>
    <w:rsid w:val="001718AB"/>
    <w:rsid w:val="00172885"/>
    <w:rsid w:val="00180C74"/>
    <w:rsid w:val="00184983"/>
    <w:rsid w:val="00192D02"/>
    <w:rsid w:val="001C1098"/>
    <w:rsid w:val="001C42C4"/>
    <w:rsid w:val="001E4C22"/>
    <w:rsid w:val="001E6550"/>
    <w:rsid w:val="001F2588"/>
    <w:rsid w:val="001F26B8"/>
    <w:rsid w:val="001F40A2"/>
    <w:rsid w:val="002167B8"/>
    <w:rsid w:val="00222FFB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531E"/>
    <w:rsid w:val="002C7D38"/>
    <w:rsid w:val="002E103C"/>
    <w:rsid w:val="003036E9"/>
    <w:rsid w:val="00322EDE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0AB7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54C"/>
    <w:rsid w:val="00467E11"/>
    <w:rsid w:val="0047025F"/>
    <w:rsid w:val="004746EC"/>
    <w:rsid w:val="00475E53"/>
    <w:rsid w:val="0049292F"/>
    <w:rsid w:val="004A6E35"/>
    <w:rsid w:val="004B2D38"/>
    <w:rsid w:val="004C18AF"/>
    <w:rsid w:val="004D20D4"/>
    <w:rsid w:val="00506FDE"/>
    <w:rsid w:val="00510317"/>
    <w:rsid w:val="00512729"/>
    <w:rsid w:val="00535158"/>
    <w:rsid w:val="00537CE2"/>
    <w:rsid w:val="00543005"/>
    <w:rsid w:val="0054330B"/>
    <w:rsid w:val="00553B22"/>
    <w:rsid w:val="005621AC"/>
    <w:rsid w:val="005732B3"/>
    <w:rsid w:val="00573830"/>
    <w:rsid w:val="00576A37"/>
    <w:rsid w:val="00583CF4"/>
    <w:rsid w:val="0059572A"/>
    <w:rsid w:val="005A36C8"/>
    <w:rsid w:val="005A3E0B"/>
    <w:rsid w:val="005C0223"/>
    <w:rsid w:val="005C54FD"/>
    <w:rsid w:val="005D0EEB"/>
    <w:rsid w:val="005E2B9F"/>
    <w:rsid w:val="005E4ABF"/>
    <w:rsid w:val="006004F3"/>
    <w:rsid w:val="00600E89"/>
    <w:rsid w:val="006164F1"/>
    <w:rsid w:val="006175DE"/>
    <w:rsid w:val="00642D72"/>
    <w:rsid w:val="006463DA"/>
    <w:rsid w:val="00651E4E"/>
    <w:rsid w:val="006614FF"/>
    <w:rsid w:val="00672ECE"/>
    <w:rsid w:val="00676BD9"/>
    <w:rsid w:val="00683D09"/>
    <w:rsid w:val="00697129"/>
    <w:rsid w:val="006A406C"/>
    <w:rsid w:val="006A534C"/>
    <w:rsid w:val="006A702E"/>
    <w:rsid w:val="006B2315"/>
    <w:rsid w:val="006B5BA3"/>
    <w:rsid w:val="006C1F38"/>
    <w:rsid w:val="006D1506"/>
    <w:rsid w:val="006D152D"/>
    <w:rsid w:val="006D2E8D"/>
    <w:rsid w:val="006D729A"/>
    <w:rsid w:val="006E699A"/>
    <w:rsid w:val="006F2616"/>
    <w:rsid w:val="007005C4"/>
    <w:rsid w:val="007008D9"/>
    <w:rsid w:val="00713493"/>
    <w:rsid w:val="00720D0D"/>
    <w:rsid w:val="007248A4"/>
    <w:rsid w:val="0073333B"/>
    <w:rsid w:val="00735627"/>
    <w:rsid w:val="007365C8"/>
    <w:rsid w:val="0076202E"/>
    <w:rsid w:val="0076658A"/>
    <w:rsid w:val="00771347"/>
    <w:rsid w:val="007951C4"/>
    <w:rsid w:val="007A0799"/>
    <w:rsid w:val="007A25AD"/>
    <w:rsid w:val="007A2CFC"/>
    <w:rsid w:val="007C19A7"/>
    <w:rsid w:val="007D5F14"/>
    <w:rsid w:val="007E3EB0"/>
    <w:rsid w:val="007F1DF3"/>
    <w:rsid w:val="007F60BA"/>
    <w:rsid w:val="00823626"/>
    <w:rsid w:val="00825E37"/>
    <w:rsid w:val="00830668"/>
    <w:rsid w:val="00833C16"/>
    <w:rsid w:val="0083464B"/>
    <w:rsid w:val="0085572E"/>
    <w:rsid w:val="008574AC"/>
    <w:rsid w:val="008A66B2"/>
    <w:rsid w:val="008C3104"/>
    <w:rsid w:val="008C63AC"/>
    <w:rsid w:val="008D03ED"/>
    <w:rsid w:val="008D222B"/>
    <w:rsid w:val="008D2661"/>
    <w:rsid w:val="008E2273"/>
    <w:rsid w:val="009031D5"/>
    <w:rsid w:val="00903602"/>
    <w:rsid w:val="009050C6"/>
    <w:rsid w:val="009121BB"/>
    <w:rsid w:val="009231E0"/>
    <w:rsid w:val="00930A1B"/>
    <w:rsid w:val="0093345F"/>
    <w:rsid w:val="00954D30"/>
    <w:rsid w:val="00964B45"/>
    <w:rsid w:val="00971D83"/>
    <w:rsid w:val="00981B99"/>
    <w:rsid w:val="009952F1"/>
    <w:rsid w:val="009B3643"/>
    <w:rsid w:val="009B7FDB"/>
    <w:rsid w:val="009D06CA"/>
    <w:rsid w:val="009D2D24"/>
    <w:rsid w:val="009E3FF1"/>
    <w:rsid w:val="009E696D"/>
    <w:rsid w:val="00A04CA2"/>
    <w:rsid w:val="00A133EA"/>
    <w:rsid w:val="00A22589"/>
    <w:rsid w:val="00A260EB"/>
    <w:rsid w:val="00A3676D"/>
    <w:rsid w:val="00A40157"/>
    <w:rsid w:val="00A41FC0"/>
    <w:rsid w:val="00A46854"/>
    <w:rsid w:val="00A55F3F"/>
    <w:rsid w:val="00A60132"/>
    <w:rsid w:val="00A64D96"/>
    <w:rsid w:val="00A67F64"/>
    <w:rsid w:val="00A83624"/>
    <w:rsid w:val="00A9027B"/>
    <w:rsid w:val="00AA7423"/>
    <w:rsid w:val="00AC0702"/>
    <w:rsid w:val="00AC3A89"/>
    <w:rsid w:val="00AC44C3"/>
    <w:rsid w:val="00AD11B8"/>
    <w:rsid w:val="00AD36E8"/>
    <w:rsid w:val="00AE2C42"/>
    <w:rsid w:val="00AE35F6"/>
    <w:rsid w:val="00AF0EFE"/>
    <w:rsid w:val="00B0394D"/>
    <w:rsid w:val="00B151B6"/>
    <w:rsid w:val="00B25620"/>
    <w:rsid w:val="00B35982"/>
    <w:rsid w:val="00B50D8B"/>
    <w:rsid w:val="00B517AB"/>
    <w:rsid w:val="00B80A45"/>
    <w:rsid w:val="00B848BE"/>
    <w:rsid w:val="00B84DCA"/>
    <w:rsid w:val="00B85CB9"/>
    <w:rsid w:val="00B86F1C"/>
    <w:rsid w:val="00B927AD"/>
    <w:rsid w:val="00BA03D0"/>
    <w:rsid w:val="00BA3D1A"/>
    <w:rsid w:val="00BA7006"/>
    <w:rsid w:val="00BB370A"/>
    <w:rsid w:val="00BC38F7"/>
    <w:rsid w:val="00BC41EA"/>
    <w:rsid w:val="00C01D38"/>
    <w:rsid w:val="00C054B6"/>
    <w:rsid w:val="00C37CF6"/>
    <w:rsid w:val="00C428C4"/>
    <w:rsid w:val="00C55B7F"/>
    <w:rsid w:val="00C572A7"/>
    <w:rsid w:val="00C662FD"/>
    <w:rsid w:val="00C856D0"/>
    <w:rsid w:val="00C913F0"/>
    <w:rsid w:val="00CA3157"/>
    <w:rsid w:val="00CB1957"/>
    <w:rsid w:val="00CB473E"/>
    <w:rsid w:val="00CC7AE7"/>
    <w:rsid w:val="00CE0ED3"/>
    <w:rsid w:val="00CE287B"/>
    <w:rsid w:val="00D05ED4"/>
    <w:rsid w:val="00D33D8E"/>
    <w:rsid w:val="00D35DDC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C0199"/>
    <w:rsid w:val="00DD21EC"/>
    <w:rsid w:val="00DD4EE0"/>
    <w:rsid w:val="00DE50C0"/>
    <w:rsid w:val="00DE6960"/>
    <w:rsid w:val="00DE6CF7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757A"/>
    <w:rsid w:val="00EE1C12"/>
    <w:rsid w:val="00EF2862"/>
    <w:rsid w:val="00EF78A7"/>
    <w:rsid w:val="00F12338"/>
    <w:rsid w:val="00F1559D"/>
    <w:rsid w:val="00F2216D"/>
    <w:rsid w:val="00F30A66"/>
    <w:rsid w:val="00F456D6"/>
    <w:rsid w:val="00F533E7"/>
    <w:rsid w:val="00F57386"/>
    <w:rsid w:val="00F66676"/>
    <w:rsid w:val="00F66CB6"/>
    <w:rsid w:val="00F713CE"/>
    <w:rsid w:val="00F81A77"/>
    <w:rsid w:val="00F8261A"/>
    <w:rsid w:val="00F91885"/>
    <w:rsid w:val="00F94F7D"/>
    <w:rsid w:val="00FA4393"/>
    <w:rsid w:val="00FB28F0"/>
    <w:rsid w:val="00FB5527"/>
    <w:rsid w:val="00FB56DC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35EE92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A556F"/>
    <w:rsid w:val="00144D10"/>
    <w:rsid w:val="001774F3"/>
    <w:rsid w:val="001B713F"/>
    <w:rsid w:val="001F3CF3"/>
    <w:rsid w:val="001F4270"/>
    <w:rsid w:val="00200BCC"/>
    <w:rsid w:val="002452F7"/>
    <w:rsid w:val="002F646F"/>
    <w:rsid w:val="0036400D"/>
    <w:rsid w:val="0040536E"/>
    <w:rsid w:val="004156A0"/>
    <w:rsid w:val="004A724A"/>
    <w:rsid w:val="004F7402"/>
    <w:rsid w:val="00574A12"/>
    <w:rsid w:val="005835BE"/>
    <w:rsid w:val="005B586C"/>
    <w:rsid w:val="00701646"/>
    <w:rsid w:val="00714EF2"/>
    <w:rsid w:val="00750421"/>
    <w:rsid w:val="0075122C"/>
    <w:rsid w:val="0077035B"/>
    <w:rsid w:val="00797FF3"/>
    <w:rsid w:val="007D4FE5"/>
    <w:rsid w:val="008367DC"/>
    <w:rsid w:val="008B4C25"/>
    <w:rsid w:val="00940B03"/>
    <w:rsid w:val="009C0063"/>
    <w:rsid w:val="00A471C2"/>
    <w:rsid w:val="00A73127"/>
    <w:rsid w:val="00AB4FE2"/>
    <w:rsid w:val="00AC409B"/>
    <w:rsid w:val="00B141BF"/>
    <w:rsid w:val="00B40A63"/>
    <w:rsid w:val="00B46C27"/>
    <w:rsid w:val="00BA7865"/>
    <w:rsid w:val="00BC574D"/>
    <w:rsid w:val="00CE3C28"/>
    <w:rsid w:val="00D049F9"/>
    <w:rsid w:val="00D827E0"/>
    <w:rsid w:val="00D965E7"/>
    <w:rsid w:val="00E02997"/>
    <w:rsid w:val="00E1364F"/>
    <w:rsid w:val="00E340F0"/>
    <w:rsid w:val="00F61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11AECF-A036-488D-89C6-99857C132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476</Words>
  <Characters>2714</Characters>
  <Application>Microsoft Office Word</Application>
  <DocSecurity>0</DocSecurity>
  <Lines>22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3184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Констативен протокол необходима площ</dc:subject>
  <dc:creator>Приложение № 2 към Заповед № РД46-44/26.02.2025 г. на министъра на земеделието и храните</dc:creator>
  <cp:lastModifiedBy>Windows User</cp:lastModifiedBy>
  <cp:revision>11</cp:revision>
  <cp:lastPrinted>2025-01-30T07:47:00Z</cp:lastPrinted>
  <dcterms:created xsi:type="dcterms:W3CDTF">2025-04-01T06:39:00Z</dcterms:created>
  <dcterms:modified xsi:type="dcterms:W3CDTF">2026-04-15T05:51:00Z</dcterms:modified>
</cp:coreProperties>
</file>